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kwietnia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DPPI-WIT.005.49.2020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P="00396E3D">
      <w:pPr>
        <w:pStyle w:val="menfont"/>
      </w:pPr>
      <w:bookmarkStart w:id="3" w:name="ezdAdresatAdresKraj"/>
      <w:r>
        <w:t>Pan</w:t>
      </w:r>
    </w:p>
    <w:p w:rsidR="005557FA" w:rsidP="00396E3D">
      <w:pPr>
        <w:pStyle w:val="menfont"/>
      </w:pPr>
      <w:r>
        <w:t>Jacek Paziewski</w:t>
      </w:r>
    </w:p>
    <w:p w:rsidR="005557FA" w:rsidP="00396E3D">
      <w:pPr>
        <w:pStyle w:val="menfont"/>
      </w:pPr>
      <w:r>
        <w:t>Sekretarz Komitetu Rady Ministrów</w:t>
      </w:r>
    </w:p>
    <w:p w:rsidR="005557FA" w:rsidP="00396E3D">
      <w:pPr>
        <w:pStyle w:val="menfont"/>
      </w:pPr>
      <w: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5557FA">
      <w:pPr>
        <w:pStyle w:val="menfont"/>
        <w:spacing w:line="276" w:lineRule="auto"/>
        <w:jc w:val="both"/>
      </w:pPr>
      <w:r>
        <w:t>w załączeniu przekazuję raport z postępu rzeczowo-finansowego za I kwartał 2020 r. projektu informatycznego pn. Wdrożenie Krajowego Systemu Danych Oświatowych, z prośbą o rozpatrzenie przez członków Komitetu Rady Ministrów do spraw Cyfryzacji w trybie korespondencyjnego uzgadniania stanowisk.</w:t>
      </w: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5557FA" w:rsidP="00604B35"/>
    <w:p w:rsidR="005557FA" w:rsidRPr="005557FA" w:rsidP="005557FA"/>
    <w:p w:rsidR="005557FA" w:rsidRPr="005557FA" w:rsidP="005557FA"/>
    <w:p w:rsidR="005557FA" w:rsidP="005557FA"/>
    <w:p w:rsidR="009045F6" w:rsidRPr="005557FA" w:rsidP="005557FA">
      <w:pPr>
        <w:rPr>
          <w:u w:val="single"/>
        </w:rPr>
      </w:pPr>
      <w:r w:rsidRPr="005557FA">
        <w:rPr>
          <w:u w:val="single"/>
        </w:rPr>
        <w:t>Załącznik:</w:t>
      </w:r>
    </w:p>
    <w:p w:rsidR="005557FA" w:rsidRPr="005557FA" w:rsidP="005557FA">
      <w:pPr>
        <w:jc w:val="both"/>
      </w:pPr>
      <w:r>
        <w:t>- Raport za I kwartał 2020 r. projektu Wdrożenie Krajowego Systemu Danych Oświatowych.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2020-04-15T08:13:00Z</dcterms:modified>
</cp:coreProperties>
</file>